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AA5" w:rsidRPr="00553AA5" w:rsidRDefault="00553AA5">
      <w:pPr>
        <w:rPr>
          <w:rFonts w:cs="Times New Roman"/>
          <w:b/>
          <w:bCs/>
          <w:sz w:val="28"/>
          <w:szCs w:val="28"/>
          <w:shd w:val="clear" w:color="auto" w:fill="FFFFFF"/>
        </w:rPr>
      </w:pPr>
      <w:r w:rsidRPr="00553AA5">
        <w:rPr>
          <w:rFonts w:cs="Times New Roman"/>
          <w:b/>
          <w:bCs/>
          <w:sz w:val="28"/>
          <w:szCs w:val="28"/>
          <w:shd w:val="clear" w:color="auto" w:fill="FFFFFF"/>
        </w:rPr>
        <w:t>Семейная настольная игра</w:t>
      </w:r>
    </w:p>
    <w:p w:rsidR="00553AA5" w:rsidRDefault="00553AA5" w:rsidP="00367477">
      <w:pPr>
        <w:rPr>
          <w:rFonts w:cs="Times New Roman"/>
          <w:b/>
          <w:bCs/>
          <w:sz w:val="28"/>
          <w:szCs w:val="28"/>
          <w:shd w:val="clear" w:color="auto" w:fill="FFFFFF"/>
        </w:rPr>
      </w:pPr>
      <w:r w:rsidRPr="00553AA5">
        <w:rPr>
          <w:rFonts w:cs="Times New Roman"/>
          <w:b/>
          <w:bCs/>
          <w:sz w:val="28"/>
          <w:szCs w:val="28"/>
          <w:shd w:val="clear" w:color="auto" w:fill="FFFFFF"/>
        </w:rPr>
        <w:t>«Иркутск новый – Ирку</w:t>
      </w:r>
      <w:proofErr w:type="gramStart"/>
      <w:r w:rsidRPr="00553AA5">
        <w:rPr>
          <w:rFonts w:cs="Times New Roman"/>
          <w:b/>
          <w:bCs/>
          <w:sz w:val="28"/>
          <w:szCs w:val="28"/>
          <w:shd w:val="clear" w:color="auto" w:fill="FFFFFF"/>
        </w:rPr>
        <w:t>тск ст</w:t>
      </w:r>
      <w:proofErr w:type="gramEnd"/>
      <w:r w:rsidRPr="00553AA5">
        <w:rPr>
          <w:rFonts w:cs="Times New Roman"/>
          <w:b/>
          <w:bCs/>
          <w:sz w:val="28"/>
          <w:szCs w:val="28"/>
          <w:shd w:val="clear" w:color="auto" w:fill="FFFFFF"/>
        </w:rPr>
        <w:t>арый»</w:t>
      </w:r>
    </w:p>
    <w:p w:rsidR="00777319" w:rsidRPr="00553AA5" w:rsidRDefault="00777319">
      <w:pPr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777319" w:rsidRDefault="00553AA5">
      <w:pPr>
        <w:rPr>
          <w:rFonts w:cs="Times New Roman"/>
          <w:bCs/>
          <w:sz w:val="28"/>
          <w:szCs w:val="28"/>
          <w:shd w:val="clear" w:color="auto" w:fill="FFFFFF"/>
        </w:rPr>
      </w:pPr>
      <w:r>
        <w:rPr>
          <w:rFonts w:cs="Times New Roman"/>
          <w:bCs/>
          <w:sz w:val="28"/>
          <w:szCs w:val="28"/>
          <w:shd w:val="clear" w:color="auto" w:fill="FFFFFF"/>
        </w:rPr>
        <w:t xml:space="preserve">Автор: </w:t>
      </w:r>
      <w:r w:rsidR="0056257A">
        <w:rPr>
          <w:rFonts w:cs="Times New Roman"/>
          <w:bCs/>
          <w:sz w:val="28"/>
          <w:szCs w:val="28"/>
          <w:shd w:val="clear" w:color="auto" w:fill="FFFFFF"/>
        </w:rPr>
        <w:t xml:space="preserve">Соломина Мария Андреевна, </w:t>
      </w:r>
      <w:bookmarkStart w:id="0" w:name="_GoBack"/>
      <w:bookmarkEnd w:id="0"/>
    </w:p>
    <w:p w:rsidR="00553AA5" w:rsidRDefault="00777319">
      <w:pPr>
        <w:rPr>
          <w:rFonts w:cs="Times New Roman"/>
          <w:bCs/>
          <w:sz w:val="28"/>
          <w:szCs w:val="28"/>
          <w:shd w:val="clear" w:color="auto" w:fill="FFFFFF"/>
        </w:rPr>
      </w:pPr>
      <w:r>
        <w:rPr>
          <w:rFonts w:cs="Times New Roman"/>
          <w:bCs/>
          <w:sz w:val="28"/>
          <w:szCs w:val="28"/>
          <w:shd w:val="clear" w:color="auto" w:fill="FFFFFF"/>
        </w:rPr>
        <w:t>учитель биологии М</w:t>
      </w:r>
      <w:r w:rsidR="000D19A9">
        <w:rPr>
          <w:rFonts w:cs="Times New Roman"/>
          <w:bCs/>
          <w:sz w:val="28"/>
          <w:szCs w:val="28"/>
          <w:shd w:val="clear" w:color="auto" w:fill="FFFFFF"/>
        </w:rPr>
        <w:t>Б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ОУ </w:t>
      </w:r>
      <w:r w:rsidR="000D19A9">
        <w:rPr>
          <w:rFonts w:cs="Times New Roman"/>
          <w:bCs/>
          <w:sz w:val="28"/>
          <w:szCs w:val="28"/>
          <w:shd w:val="clear" w:color="auto" w:fill="FFFFFF"/>
        </w:rPr>
        <w:t>г. Иркутска СОШ № 21 им. Ю.А. Гагарина</w:t>
      </w:r>
      <w:r w:rsidR="0056257A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</w:p>
    <w:p w:rsidR="0056257A" w:rsidRDefault="0056257A">
      <w:pPr>
        <w:rPr>
          <w:rFonts w:cs="Times New Roman"/>
          <w:bCs/>
          <w:sz w:val="28"/>
          <w:szCs w:val="28"/>
          <w:shd w:val="clear" w:color="auto" w:fill="FFFFFF"/>
        </w:rPr>
      </w:pPr>
    </w:p>
    <w:p w:rsidR="00553AA5" w:rsidRDefault="00553AA5" w:rsidP="00553AA5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  <w:r>
        <w:rPr>
          <w:rFonts w:cs="Times New Roman"/>
          <w:bCs/>
          <w:sz w:val="28"/>
          <w:szCs w:val="28"/>
          <w:shd w:val="clear" w:color="auto" w:fill="FFFFFF"/>
        </w:rPr>
        <w:t xml:space="preserve">Игра разработана </w:t>
      </w:r>
      <w:r w:rsidR="00745C42">
        <w:rPr>
          <w:rFonts w:cs="Times New Roman"/>
          <w:bCs/>
          <w:sz w:val="28"/>
          <w:szCs w:val="28"/>
          <w:shd w:val="clear" w:color="auto" w:fill="FFFFFF"/>
        </w:rPr>
        <w:t>к 360-летию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 города Иркутска. </w:t>
      </w:r>
    </w:p>
    <w:p w:rsidR="00553AA5" w:rsidRDefault="00553AA5" w:rsidP="00553AA5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  <w:r>
        <w:rPr>
          <w:rFonts w:cs="Times New Roman"/>
          <w:bCs/>
          <w:sz w:val="28"/>
          <w:szCs w:val="28"/>
          <w:shd w:val="clear" w:color="auto" w:fill="FFFFFF"/>
        </w:rPr>
        <w:t>Игра является интеллектуальной собственностью автора, не для коммерческого использования.</w:t>
      </w:r>
    </w:p>
    <w:p w:rsidR="0056257A" w:rsidRDefault="0056257A" w:rsidP="0056257A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</w:p>
    <w:p w:rsidR="0056257A" w:rsidRPr="0056257A" w:rsidRDefault="0056257A" w:rsidP="0056257A">
      <w:pPr>
        <w:jc w:val="both"/>
        <w:rPr>
          <w:rFonts w:cs="Times New Roman"/>
          <w:bCs/>
          <w:sz w:val="28"/>
          <w:szCs w:val="28"/>
          <w:u w:val="single"/>
          <w:shd w:val="clear" w:color="auto" w:fill="FFFFFF"/>
        </w:rPr>
      </w:pPr>
      <w:r w:rsidRPr="0056257A">
        <w:rPr>
          <w:rFonts w:cs="Times New Roman"/>
          <w:bCs/>
          <w:sz w:val="28"/>
          <w:szCs w:val="28"/>
          <w:u w:val="single"/>
          <w:shd w:val="clear" w:color="auto" w:fill="FFFFFF"/>
        </w:rPr>
        <w:t>Назначение игры:</w:t>
      </w:r>
    </w:p>
    <w:p w:rsidR="0056257A" w:rsidRDefault="0056257A" w:rsidP="0056257A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  <w:r>
        <w:rPr>
          <w:rFonts w:cs="Times New Roman"/>
          <w:bCs/>
          <w:sz w:val="28"/>
          <w:szCs w:val="28"/>
          <w:shd w:val="clear" w:color="auto" w:fill="FFFFFF"/>
        </w:rPr>
        <w:t xml:space="preserve">Игра </w:t>
      </w:r>
      <w:r w:rsidRPr="0056257A">
        <w:rPr>
          <w:rFonts w:cs="Times New Roman"/>
          <w:bCs/>
          <w:sz w:val="28"/>
          <w:szCs w:val="28"/>
          <w:shd w:val="clear" w:color="auto" w:fill="FFFFFF"/>
        </w:rPr>
        <w:t>«Иркутск новый – Ирку</w:t>
      </w:r>
      <w:proofErr w:type="gramStart"/>
      <w:r w:rsidRPr="0056257A">
        <w:rPr>
          <w:rFonts w:cs="Times New Roman"/>
          <w:bCs/>
          <w:sz w:val="28"/>
          <w:szCs w:val="28"/>
          <w:shd w:val="clear" w:color="auto" w:fill="FFFFFF"/>
        </w:rPr>
        <w:t>тск ст</w:t>
      </w:r>
      <w:proofErr w:type="gramEnd"/>
      <w:r w:rsidRPr="0056257A">
        <w:rPr>
          <w:rFonts w:cs="Times New Roman"/>
          <w:bCs/>
          <w:sz w:val="28"/>
          <w:szCs w:val="28"/>
          <w:shd w:val="clear" w:color="auto" w:fill="FFFFFF"/>
        </w:rPr>
        <w:t>арый»</w:t>
      </w:r>
      <w:r>
        <w:rPr>
          <w:rFonts w:cs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способствует взаимодействию «родитель – ребенок», может быть использована для проведения культурно-познавательного досуга семьи. </w:t>
      </w:r>
    </w:p>
    <w:p w:rsidR="0056257A" w:rsidRDefault="00553AA5" w:rsidP="0056257A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553AA5">
        <w:rPr>
          <w:rFonts w:cs="Times New Roman"/>
          <w:bCs/>
          <w:sz w:val="28"/>
          <w:szCs w:val="28"/>
          <w:shd w:val="clear" w:color="auto" w:fill="FFFFFF"/>
        </w:rPr>
        <w:t>Игра помогает развивать у детей</w:t>
      </w:r>
      <w:r w:rsidR="0056257A">
        <w:rPr>
          <w:rFonts w:cs="Times New Roman"/>
          <w:bCs/>
          <w:sz w:val="28"/>
          <w:szCs w:val="28"/>
          <w:shd w:val="clear" w:color="auto" w:fill="FFFFFF"/>
        </w:rPr>
        <w:t xml:space="preserve"> и взрослых</w:t>
      </w:r>
      <w:r w:rsidRPr="00553AA5">
        <w:rPr>
          <w:rFonts w:cs="Times New Roman"/>
          <w:bCs/>
          <w:sz w:val="28"/>
          <w:szCs w:val="28"/>
          <w:shd w:val="clear" w:color="auto" w:fill="FFFFFF"/>
        </w:rPr>
        <w:t xml:space="preserve"> память, внимание, логическое мышление</w:t>
      </w:r>
      <w:r w:rsidR="0056257A">
        <w:rPr>
          <w:rFonts w:cs="Times New Roman"/>
          <w:bCs/>
          <w:sz w:val="28"/>
          <w:szCs w:val="28"/>
          <w:shd w:val="clear" w:color="auto" w:fill="FFFFFF"/>
        </w:rPr>
        <w:t>, а также способствует формированию интереса к истории родного города, воспитанию чувства патриотизма и любви к малой Родине.</w:t>
      </w:r>
    </w:p>
    <w:p w:rsidR="0056257A" w:rsidRDefault="0056257A" w:rsidP="0056257A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</w:p>
    <w:p w:rsidR="0056257A" w:rsidRPr="0056257A" w:rsidRDefault="0056257A" w:rsidP="0056257A">
      <w:pPr>
        <w:jc w:val="both"/>
        <w:rPr>
          <w:rFonts w:cs="Times New Roman"/>
          <w:bCs/>
          <w:sz w:val="28"/>
          <w:szCs w:val="28"/>
          <w:u w:val="single"/>
          <w:shd w:val="clear" w:color="auto" w:fill="FFFFFF"/>
        </w:rPr>
      </w:pPr>
      <w:r w:rsidRPr="0056257A">
        <w:rPr>
          <w:rFonts w:cs="Times New Roman"/>
          <w:bCs/>
          <w:sz w:val="28"/>
          <w:szCs w:val="28"/>
          <w:u w:val="single"/>
          <w:shd w:val="clear" w:color="auto" w:fill="FFFFFF"/>
        </w:rPr>
        <w:t>Комплектация игры:</w:t>
      </w:r>
    </w:p>
    <w:p w:rsidR="0056257A" w:rsidRDefault="0056257A" w:rsidP="0056257A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  <w:r>
        <w:rPr>
          <w:rFonts w:cs="Times New Roman"/>
          <w:bCs/>
          <w:sz w:val="28"/>
          <w:szCs w:val="28"/>
          <w:shd w:val="clear" w:color="auto" w:fill="FFFFFF"/>
        </w:rPr>
        <w:t xml:space="preserve">Игра состоит из </w:t>
      </w:r>
      <w:r w:rsidR="00BE4D5E">
        <w:rPr>
          <w:rFonts w:cs="Times New Roman"/>
          <w:bCs/>
          <w:sz w:val="28"/>
          <w:szCs w:val="28"/>
          <w:shd w:val="clear" w:color="auto" w:fill="FFFFFF"/>
        </w:rPr>
        <w:t>36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 карточек: 1</w:t>
      </w:r>
      <w:r w:rsidR="00BE4D5E">
        <w:rPr>
          <w:rFonts w:cs="Times New Roman"/>
          <w:bCs/>
          <w:sz w:val="28"/>
          <w:szCs w:val="28"/>
          <w:shd w:val="clear" w:color="auto" w:fill="FFFFFF"/>
        </w:rPr>
        <w:t>2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 карточек содержат краткое описание исторического объекта, 1</w:t>
      </w:r>
      <w:r w:rsidR="00BE4D5E">
        <w:rPr>
          <w:rFonts w:cs="Times New Roman"/>
          <w:bCs/>
          <w:sz w:val="28"/>
          <w:szCs w:val="28"/>
          <w:shd w:val="clear" w:color="auto" w:fill="FFFFFF"/>
        </w:rPr>
        <w:t>2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 – наглядное изображение старого города Иркутска, 1</w:t>
      </w:r>
      <w:r w:rsidR="00BE4D5E">
        <w:rPr>
          <w:rFonts w:cs="Times New Roman"/>
          <w:bCs/>
          <w:sz w:val="28"/>
          <w:szCs w:val="28"/>
          <w:shd w:val="clear" w:color="auto" w:fill="FFFFFF"/>
        </w:rPr>
        <w:t>2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 – наглядное изображение Иркутска современного. </w:t>
      </w:r>
      <w:r w:rsidR="00777319">
        <w:rPr>
          <w:rFonts w:cs="Times New Roman"/>
          <w:bCs/>
          <w:sz w:val="28"/>
          <w:szCs w:val="28"/>
          <w:shd w:val="clear" w:color="auto" w:fill="FFFFFF"/>
        </w:rPr>
        <w:t>Описание игры с правилами, упаковка.</w:t>
      </w:r>
    </w:p>
    <w:p w:rsidR="00777319" w:rsidRDefault="00777319" w:rsidP="0056257A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</w:p>
    <w:p w:rsidR="00D02B94" w:rsidRDefault="0056257A" w:rsidP="0056257A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777319">
        <w:rPr>
          <w:rFonts w:cs="Times New Roman"/>
          <w:bCs/>
          <w:sz w:val="28"/>
          <w:szCs w:val="28"/>
          <w:u w:val="single"/>
          <w:shd w:val="clear" w:color="auto" w:fill="FFFFFF"/>
        </w:rPr>
        <w:t>Правила игры</w:t>
      </w:r>
      <w:r w:rsidR="00777319" w:rsidRPr="00777319">
        <w:rPr>
          <w:rFonts w:cs="Times New Roman"/>
          <w:bCs/>
          <w:sz w:val="28"/>
          <w:szCs w:val="28"/>
          <w:u w:val="single"/>
          <w:shd w:val="clear" w:color="auto" w:fill="FFFFFF"/>
        </w:rPr>
        <w:t>:</w:t>
      </w:r>
      <w:r w:rsidR="00553AA5" w:rsidRPr="00553AA5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</w:p>
    <w:p w:rsidR="00BD0AA0" w:rsidRDefault="00367477" w:rsidP="0056257A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  <w:r>
        <w:rPr>
          <w:rFonts w:cs="Times New Roman"/>
          <w:bCs/>
          <w:sz w:val="28"/>
          <w:szCs w:val="28"/>
          <w:shd w:val="clear" w:color="auto" w:fill="FFFFFF"/>
        </w:rPr>
        <w:t>Основной принцип игры можно описать рифмой</w:t>
      </w:r>
      <w:r w:rsidRPr="00367477">
        <w:rPr>
          <w:rFonts w:cs="Times New Roman"/>
          <w:bCs/>
          <w:sz w:val="28"/>
          <w:szCs w:val="28"/>
          <w:shd w:val="clear" w:color="auto" w:fill="FFFFFF"/>
        </w:rPr>
        <w:t>: «Иркутск новый – Ирку</w:t>
      </w:r>
      <w:proofErr w:type="gramStart"/>
      <w:r w:rsidRPr="00367477">
        <w:rPr>
          <w:rFonts w:cs="Times New Roman"/>
          <w:bCs/>
          <w:sz w:val="28"/>
          <w:szCs w:val="28"/>
          <w:shd w:val="clear" w:color="auto" w:fill="FFFFFF"/>
        </w:rPr>
        <w:t>тск ст</w:t>
      </w:r>
      <w:proofErr w:type="gramEnd"/>
      <w:r w:rsidRPr="00367477">
        <w:rPr>
          <w:rFonts w:cs="Times New Roman"/>
          <w:bCs/>
          <w:sz w:val="28"/>
          <w:szCs w:val="28"/>
          <w:shd w:val="clear" w:color="auto" w:fill="FFFFFF"/>
        </w:rPr>
        <w:t>арый, по</w:t>
      </w:r>
      <w:r w:rsidR="00745C42">
        <w:rPr>
          <w:rFonts w:cs="Times New Roman"/>
          <w:bCs/>
          <w:sz w:val="28"/>
          <w:szCs w:val="28"/>
          <w:shd w:val="clear" w:color="auto" w:fill="FFFFFF"/>
        </w:rPr>
        <w:t>смотр</w:t>
      </w:r>
      <w:r w:rsidRPr="00367477">
        <w:rPr>
          <w:rFonts w:cs="Times New Roman"/>
          <w:bCs/>
          <w:sz w:val="28"/>
          <w:szCs w:val="28"/>
          <w:shd w:val="clear" w:color="auto" w:fill="FFFFFF"/>
        </w:rPr>
        <w:t xml:space="preserve">и и </w:t>
      </w:r>
      <w:r w:rsidR="00745C42">
        <w:rPr>
          <w:rFonts w:cs="Times New Roman"/>
          <w:bCs/>
          <w:sz w:val="28"/>
          <w:szCs w:val="28"/>
          <w:shd w:val="clear" w:color="auto" w:fill="FFFFFF"/>
        </w:rPr>
        <w:t>выбери</w:t>
      </w:r>
      <w:r w:rsidRPr="00367477">
        <w:rPr>
          <w:rFonts w:cs="Times New Roman"/>
          <w:bCs/>
          <w:sz w:val="28"/>
          <w:szCs w:val="28"/>
          <w:shd w:val="clear" w:color="auto" w:fill="FFFFFF"/>
        </w:rPr>
        <w:t xml:space="preserve"> пару!».</w:t>
      </w:r>
      <w:r>
        <w:rPr>
          <w:rFonts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777319">
        <w:rPr>
          <w:rFonts w:cs="Times New Roman"/>
          <w:bCs/>
          <w:sz w:val="28"/>
          <w:szCs w:val="28"/>
          <w:shd w:val="clear" w:color="auto" w:fill="FFFFFF"/>
        </w:rPr>
        <w:t>Играть в игру можно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r w:rsidR="00777319">
        <w:rPr>
          <w:rFonts w:cs="Times New Roman"/>
          <w:bCs/>
          <w:sz w:val="28"/>
          <w:szCs w:val="28"/>
          <w:shd w:val="clear" w:color="auto" w:fill="FFFFFF"/>
        </w:rPr>
        <w:t>индивидуально и команд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ами. Минимальное количество игроков – 2 человека (в идеале взрослый – ребенок). </w:t>
      </w:r>
      <w:r w:rsidR="00777319">
        <w:rPr>
          <w:rFonts w:cs="Times New Roman"/>
          <w:bCs/>
          <w:sz w:val="28"/>
          <w:szCs w:val="28"/>
          <w:shd w:val="clear" w:color="auto" w:fill="FFFFFF"/>
        </w:rPr>
        <w:t xml:space="preserve">На стол выкладываются карточки с </w:t>
      </w:r>
      <w:r>
        <w:rPr>
          <w:rFonts w:cs="Times New Roman"/>
          <w:bCs/>
          <w:sz w:val="28"/>
          <w:szCs w:val="28"/>
          <w:shd w:val="clear" w:color="auto" w:fill="FFFFFF"/>
        </w:rPr>
        <w:t>описанием текстом вни</w:t>
      </w:r>
      <w:r w:rsidR="00BD0AA0">
        <w:rPr>
          <w:rFonts w:cs="Times New Roman"/>
          <w:bCs/>
          <w:sz w:val="28"/>
          <w:szCs w:val="28"/>
          <w:shd w:val="clear" w:color="auto" w:fill="FFFFFF"/>
        </w:rPr>
        <w:t xml:space="preserve">з, предварительно перемешанные. </w:t>
      </w:r>
      <w:r>
        <w:rPr>
          <w:rFonts w:cs="Times New Roman"/>
          <w:bCs/>
          <w:sz w:val="28"/>
          <w:szCs w:val="28"/>
          <w:shd w:val="clear" w:color="auto" w:fill="FFFFFF"/>
        </w:rPr>
        <w:t>К</w:t>
      </w:r>
      <w:r w:rsidR="00777319">
        <w:rPr>
          <w:rFonts w:cs="Times New Roman"/>
          <w:bCs/>
          <w:sz w:val="28"/>
          <w:szCs w:val="28"/>
          <w:shd w:val="clear" w:color="auto" w:fill="FFFFFF"/>
        </w:rPr>
        <w:t xml:space="preserve">арточки с картинками </w:t>
      </w:r>
      <w:r>
        <w:rPr>
          <w:rFonts w:cs="Times New Roman"/>
          <w:bCs/>
          <w:sz w:val="28"/>
          <w:szCs w:val="28"/>
          <w:shd w:val="clear" w:color="auto" w:fill="FFFFFF"/>
        </w:rPr>
        <w:t>старого Иркутска отдаются одной команде, а карточки с картинками Иркутска современного – другой команде. По очереди каждая команда тянет карточку с описанием</w:t>
      </w:r>
      <w:r w:rsidR="00BD0AA0">
        <w:rPr>
          <w:rFonts w:cs="Times New Roman"/>
          <w:bCs/>
          <w:sz w:val="28"/>
          <w:szCs w:val="28"/>
          <w:shd w:val="clear" w:color="auto" w:fill="FFFFFF"/>
        </w:rPr>
        <w:t xml:space="preserve"> и читает про себя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. </w:t>
      </w:r>
      <w:r w:rsidR="00BD0AA0">
        <w:rPr>
          <w:rFonts w:cs="Times New Roman"/>
          <w:bCs/>
          <w:sz w:val="28"/>
          <w:szCs w:val="28"/>
          <w:shd w:val="clear" w:color="auto" w:fill="FFFFFF"/>
        </w:rPr>
        <w:t xml:space="preserve">Задание не озвучивается вслух. 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Задача </w:t>
      </w:r>
      <w:r w:rsidR="00BD0AA0">
        <w:rPr>
          <w:rFonts w:cs="Times New Roman"/>
          <w:bCs/>
          <w:sz w:val="28"/>
          <w:szCs w:val="28"/>
          <w:shd w:val="clear" w:color="auto" w:fill="FFFFFF"/>
        </w:rPr>
        <w:t xml:space="preserve">данной 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команды выбрать из </w:t>
      </w:r>
      <w:r w:rsidR="00BD0AA0">
        <w:rPr>
          <w:rFonts w:cs="Times New Roman"/>
          <w:bCs/>
          <w:sz w:val="28"/>
          <w:szCs w:val="28"/>
          <w:shd w:val="clear" w:color="auto" w:fill="FFFFFF"/>
        </w:rPr>
        <w:t xml:space="preserve">предложенных вариантов именно тот, который соответствует </w:t>
      </w:r>
      <w:proofErr w:type="gramStart"/>
      <w:r w:rsidR="00BD0AA0">
        <w:rPr>
          <w:rFonts w:cs="Times New Roman"/>
          <w:bCs/>
          <w:sz w:val="28"/>
          <w:szCs w:val="28"/>
          <w:shd w:val="clear" w:color="auto" w:fill="FFFFFF"/>
        </w:rPr>
        <w:t>описанию</w:t>
      </w:r>
      <w:proofErr w:type="gramEnd"/>
      <w:r w:rsidR="00BD0AA0">
        <w:rPr>
          <w:rFonts w:cs="Times New Roman"/>
          <w:bCs/>
          <w:sz w:val="28"/>
          <w:szCs w:val="28"/>
          <w:shd w:val="clear" w:color="auto" w:fill="FFFFFF"/>
        </w:rPr>
        <w:t xml:space="preserve"> и выложить на стол. Задача второй команды подобрать объекту соответствующую пару. После того, как каждая команда выложила необходимую карточку, описание зачитывается вслух и проверяется правильность пары. Если пара подобрана правильно, то каждая команда зарабатывает 1 балл. </w:t>
      </w:r>
      <w:r w:rsidR="00553AA5" w:rsidRPr="00553AA5">
        <w:rPr>
          <w:rFonts w:cs="Times New Roman"/>
          <w:bCs/>
          <w:sz w:val="28"/>
          <w:szCs w:val="28"/>
          <w:shd w:val="clear" w:color="auto" w:fill="FFFFFF"/>
        </w:rPr>
        <w:t>Парные карточки убираются со стола, а</w:t>
      </w:r>
      <w:r w:rsidR="00BD0AA0">
        <w:rPr>
          <w:rFonts w:cs="Times New Roman"/>
          <w:bCs/>
          <w:sz w:val="28"/>
          <w:szCs w:val="28"/>
          <w:shd w:val="clear" w:color="auto" w:fill="FFFFFF"/>
        </w:rPr>
        <w:t xml:space="preserve"> ход переходит к другой команде</w:t>
      </w:r>
      <w:r w:rsidR="00553AA5" w:rsidRPr="00553AA5">
        <w:rPr>
          <w:rFonts w:cs="Times New Roman"/>
          <w:bCs/>
          <w:sz w:val="28"/>
          <w:szCs w:val="28"/>
          <w:shd w:val="clear" w:color="auto" w:fill="FFFFFF"/>
        </w:rPr>
        <w:t xml:space="preserve">. </w:t>
      </w:r>
      <w:r w:rsidR="00BD0AA0">
        <w:rPr>
          <w:rFonts w:cs="Times New Roman"/>
          <w:bCs/>
          <w:sz w:val="28"/>
          <w:szCs w:val="28"/>
          <w:shd w:val="clear" w:color="auto" w:fill="FFFFFF"/>
        </w:rPr>
        <w:t xml:space="preserve">Выигрывает та команда, которая наберет большее количество баллов. Правила игры могут варьироваться в зависимости от возрастных  индивидуальных особенностей играющих. Например, если ребенок не умеет читать, то можно читать описание вслух и на скорость искать соответствующую описанию карточку. Важно, что </w:t>
      </w:r>
      <w:r w:rsidR="00BD0AA0">
        <w:rPr>
          <w:rFonts w:cs="Times New Roman"/>
          <w:bCs/>
          <w:sz w:val="28"/>
          <w:szCs w:val="28"/>
          <w:shd w:val="clear" w:color="auto" w:fill="FFFFFF"/>
        </w:rPr>
        <w:lastRenderedPageBreak/>
        <w:t xml:space="preserve">дошкольники смогут познакомиться визуально с объектами истории родного города, а также проследить его развитие. </w:t>
      </w:r>
    </w:p>
    <w:p w:rsidR="00553AA5" w:rsidRDefault="00BD0AA0" w:rsidP="0056257A">
      <w:pPr>
        <w:jc w:val="both"/>
        <w:rPr>
          <w:rFonts w:cs="Times New Roman"/>
          <w:bCs/>
          <w:sz w:val="28"/>
          <w:szCs w:val="28"/>
          <w:shd w:val="clear" w:color="auto" w:fill="FFFFFF"/>
        </w:rPr>
      </w:pPr>
      <w:r>
        <w:rPr>
          <w:rFonts w:cs="Times New Roman"/>
          <w:bCs/>
          <w:sz w:val="28"/>
          <w:szCs w:val="28"/>
          <w:shd w:val="clear" w:color="auto" w:fill="FFFFFF"/>
        </w:rPr>
        <w:t>Допустимый в</w:t>
      </w:r>
      <w:r w:rsidR="00553AA5" w:rsidRPr="00553AA5">
        <w:rPr>
          <w:rFonts w:cs="Times New Roman"/>
          <w:bCs/>
          <w:sz w:val="28"/>
          <w:szCs w:val="28"/>
          <w:shd w:val="clear" w:color="auto" w:fill="FFFFFF"/>
        </w:rPr>
        <w:t>озраст: 4+.</w:t>
      </w:r>
    </w:p>
    <w:p w:rsidR="00553AA5" w:rsidRDefault="00553AA5">
      <w:pPr>
        <w:rPr>
          <w:rFonts w:cs="Times New Roman"/>
          <w:bCs/>
          <w:sz w:val="28"/>
          <w:szCs w:val="28"/>
          <w:shd w:val="clear" w:color="auto" w:fill="FFFFFF"/>
        </w:rPr>
      </w:pPr>
    </w:p>
    <w:p w:rsidR="005A0060" w:rsidRPr="005A0060" w:rsidRDefault="005A0060" w:rsidP="005A006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5A0060">
        <w:rPr>
          <w:sz w:val="28"/>
          <w:szCs w:val="28"/>
          <w:u w:val="single"/>
        </w:rPr>
        <w:t>Краткая информация:</w:t>
      </w:r>
    </w:p>
    <w:p w:rsidR="00BD0AA0" w:rsidRPr="00BD0AA0" w:rsidRDefault="00BD0AA0" w:rsidP="005A006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D0AA0">
        <w:rPr>
          <w:sz w:val="28"/>
          <w:szCs w:val="28"/>
        </w:rPr>
        <w:t xml:space="preserve">Иркутск – город в России, административный центр Иркутской области и Иркутского района, образует городской округ город Иркутск. Шестой по величине город Сибири с численностью населения более 600 тыс. человек. </w:t>
      </w:r>
      <w:proofErr w:type="gramStart"/>
      <w:r w:rsidRPr="00BD0AA0">
        <w:rPr>
          <w:sz w:val="28"/>
          <w:szCs w:val="28"/>
        </w:rPr>
        <w:t>Расположен</w:t>
      </w:r>
      <w:proofErr w:type="gramEnd"/>
      <w:r w:rsidRPr="00BD0AA0">
        <w:rPr>
          <w:sz w:val="28"/>
          <w:szCs w:val="28"/>
        </w:rPr>
        <w:t xml:space="preserve"> в Восточной Сибири, на берегах реки Ангары.</w:t>
      </w:r>
      <w:r w:rsidR="005A0060">
        <w:rPr>
          <w:sz w:val="28"/>
          <w:szCs w:val="28"/>
        </w:rPr>
        <w:t xml:space="preserve"> </w:t>
      </w:r>
      <w:r w:rsidRPr="00BD0AA0">
        <w:rPr>
          <w:sz w:val="28"/>
          <w:szCs w:val="28"/>
        </w:rPr>
        <w:t>Старинный сибирский город – основан как острог в 1661 году.</w:t>
      </w:r>
    </w:p>
    <w:p w:rsidR="00BD0AA0" w:rsidRPr="00BD0AA0" w:rsidRDefault="00BD0AA0" w:rsidP="005A006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D0AA0">
        <w:rPr>
          <w:sz w:val="28"/>
          <w:szCs w:val="28"/>
        </w:rPr>
        <w:t>Отнесён к историческим поселениям России; исторический центр города внесён в предварительный список Всемирного наследия ЮНЕСКО.</w:t>
      </w:r>
    </w:p>
    <w:p w:rsidR="009F3EF3" w:rsidRPr="00553AA5" w:rsidRDefault="00BD0AA0" w:rsidP="005A006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D0AA0">
        <w:rPr>
          <w:sz w:val="28"/>
          <w:szCs w:val="28"/>
        </w:rPr>
        <w:t>До Октябрьской революции 1917 года был в основном купеческим городом, долгое время процветавшим на российско-китайской торговле, а позднее и на сибирской золотопромышленности. Также являлся местом политической ссылки. С 1803 года был центром Сибирского, с 1822 по 1884 год — Восточно-Сибирского генерал-губернаторства.</w:t>
      </w:r>
    </w:p>
    <w:p w:rsidR="009F3EF3" w:rsidRDefault="009F3EF3" w:rsidP="005A0060">
      <w:pPr>
        <w:jc w:val="both"/>
        <w:rPr>
          <w:rFonts w:cs="Times New Roman"/>
          <w:sz w:val="28"/>
          <w:szCs w:val="28"/>
        </w:rPr>
      </w:pPr>
    </w:p>
    <w:p w:rsidR="005A0060" w:rsidRDefault="005A0060" w:rsidP="005A006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разработки игры использованы материалы интернет пространства.</w:t>
      </w:r>
    </w:p>
    <w:p w:rsidR="00D02B94" w:rsidRPr="00553AA5" w:rsidRDefault="00D02B94" w:rsidP="005A006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 ДЛЯ ПРОДАЖИ!</w:t>
      </w:r>
    </w:p>
    <w:sectPr w:rsidR="00D02B94" w:rsidRPr="00553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F3"/>
    <w:rsid w:val="000D19A9"/>
    <w:rsid w:val="00131CC0"/>
    <w:rsid w:val="00367477"/>
    <w:rsid w:val="00553AA5"/>
    <w:rsid w:val="0056257A"/>
    <w:rsid w:val="005A0060"/>
    <w:rsid w:val="00745C42"/>
    <w:rsid w:val="00777319"/>
    <w:rsid w:val="009F3EF3"/>
    <w:rsid w:val="00BD0AA0"/>
    <w:rsid w:val="00BE4D5E"/>
    <w:rsid w:val="00C34CAD"/>
    <w:rsid w:val="00D02B94"/>
    <w:rsid w:val="00F7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3EF3"/>
  </w:style>
  <w:style w:type="character" w:styleId="a3">
    <w:name w:val="Hyperlink"/>
    <w:basedOn w:val="a0"/>
    <w:uiPriority w:val="99"/>
    <w:semiHidden/>
    <w:unhideWhenUsed/>
    <w:rsid w:val="009F3EF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F3EF3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3EF3"/>
  </w:style>
  <w:style w:type="character" w:styleId="a3">
    <w:name w:val="Hyperlink"/>
    <w:basedOn w:val="a0"/>
    <w:uiPriority w:val="99"/>
    <w:semiHidden/>
    <w:unhideWhenUsed/>
    <w:rsid w:val="009F3EF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F3EF3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нетбук</dc:creator>
  <cp:keywords/>
  <dc:description/>
  <cp:lastModifiedBy>teacher</cp:lastModifiedBy>
  <cp:revision>9</cp:revision>
  <dcterms:created xsi:type="dcterms:W3CDTF">2017-03-26T03:29:00Z</dcterms:created>
  <dcterms:modified xsi:type="dcterms:W3CDTF">2021-12-08T07:05:00Z</dcterms:modified>
</cp:coreProperties>
</file>